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default" w:ascii="Arial Black" w:hAnsi="Arial Black" w:cs="Arial Black"/>
          <w:sz w:val="48"/>
          <w:szCs w:val="48"/>
          <w:lang w:val="en-US" w:eastAsia="zh-CN"/>
        </w:rPr>
      </w:pPr>
      <w:r>
        <w:rPr>
          <w:rFonts w:hint="default" w:ascii="Arial Black" w:hAnsi="Arial Black" w:cs="Arial Black"/>
          <w:sz w:val="48"/>
          <w:szCs w:val="48"/>
          <w:lang w:val="en-US" w:eastAsia="zh-CN"/>
        </w:rPr>
        <w:t>How to upgrade PC software?</w:t>
      </w:r>
    </w:p>
    <w:p>
      <w:pPr>
        <w:rPr>
          <w:rFonts w:hint="eastAsia"/>
          <w:lang w:val="en-US" w:eastAsia="zh-CN"/>
        </w:rPr>
      </w:pPr>
    </w:p>
    <w:p>
      <w:pPr>
        <w:rPr>
          <w:rFonts w:hint="default" w:ascii="Arial" w:hAnsi="Arial" w:cs="Arial"/>
          <w:sz w:val="32"/>
          <w:szCs w:val="32"/>
          <w:lang w:val="en-US" w:eastAsia="zh-CN"/>
        </w:rPr>
      </w:pPr>
      <w:r>
        <w:rPr>
          <w:rFonts w:hint="default" w:ascii="Arial" w:hAnsi="Arial" w:cs="Arial"/>
          <w:sz w:val="32"/>
          <w:szCs w:val="32"/>
          <w:lang w:val="en-US" w:eastAsia="zh-CN"/>
        </w:rPr>
        <w:t>After you connected successfully, pls do it like as below:</w:t>
      </w:r>
    </w:p>
    <w:p>
      <w:pPr>
        <w:rPr>
          <w:rFonts w:hint="default" w:ascii="Arial" w:hAnsi="Arial" w:cs="Arial"/>
          <w:sz w:val="32"/>
          <w:szCs w:val="32"/>
          <w:lang w:val="en-US" w:eastAsia="zh-CN"/>
        </w:rPr>
      </w:pPr>
      <w:r>
        <w:rPr>
          <w:rFonts w:hint="default" w:ascii="Arial" w:hAnsi="Arial" w:cs="Arial"/>
          <w:sz w:val="32"/>
          <w:szCs w:val="32"/>
          <w:lang w:val="en-US" w:eastAsia="zh-CN"/>
        </w:rPr>
        <w:t>Step 1: Click “Option”</w:t>
      </w:r>
    </w:p>
    <w:p>
      <w:pPr>
        <w:rPr>
          <w:rFonts w:hint="default" w:ascii="Arial" w:hAnsi="Arial" w:cs="Arial"/>
          <w:sz w:val="32"/>
          <w:szCs w:val="32"/>
        </w:rPr>
      </w:pPr>
      <w:r>
        <w:rPr>
          <w:rFonts w:hint="default" w:ascii="Arial" w:hAnsi="Arial" w:cs="Arial"/>
          <w:sz w:val="32"/>
          <w:szCs w:val="32"/>
        </w:rPr>
        <w:drawing>
          <wp:inline distT="0" distB="0" distL="114300" distR="114300">
            <wp:extent cx="6435090" cy="3971925"/>
            <wp:effectExtent l="0" t="0" r="3810" b="952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435090" cy="397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 w:ascii="Arial" w:hAnsi="Arial" w:cs="Arial"/>
          <w:sz w:val="32"/>
          <w:szCs w:val="32"/>
          <w:lang w:val="en-US" w:eastAsia="zh-CN"/>
        </w:rPr>
      </w:pPr>
      <w:r>
        <w:rPr>
          <w:rFonts w:hint="default" w:ascii="Arial" w:hAnsi="Arial" w:cs="Arial"/>
          <w:sz w:val="32"/>
          <w:szCs w:val="32"/>
          <w:lang w:val="en-US" w:eastAsia="zh-CN"/>
        </w:rPr>
        <w:t>Step2: Click “ISP”</w:t>
      </w:r>
    </w:p>
    <w:p>
      <w:pPr>
        <w:rPr>
          <w:rFonts w:hint="default" w:ascii="Arial" w:hAnsi="Arial" w:cs="Arial"/>
          <w:sz w:val="32"/>
          <w:szCs w:val="32"/>
        </w:rPr>
      </w:pPr>
      <w:bookmarkStart w:id="0" w:name="_GoBack"/>
      <w:r>
        <w:rPr>
          <w:rFonts w:hint="default" w:ascii="Arial" w:hAnsi="Arial" w:cs="Arial"/>
          <w:sz w:val="32"/>
          <w:szCs w:val="32"/>
        </w:rPr>
        <w:drawing>
          <wp:inline distT="0" distB="0" distL="114300" distR="114300">
            <wp:extent cx="6311265" cy="3526790"/>
            <wp:effectExtent l="0" t="0" r="13335" b="1651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311265" cy="3526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>
      <w:pPr>
        <w:rPr>
          <w:rFonts w:hint="default" w:ascii="Arial" w:hAnsi="Arial" w:cs="Arial"/>
          <w:sz w:val="32"/>
          <w:szCs w:val="32"/>
          <w:lang w:val="en-US" w:eastAsia="zh-CN"/>
        </w:rPr>
      </w:pPr>
      <w:r>
        <w:rPr>
          <w:rFonts w:hint="default" w:ascii="Arial" w:hAnsi="Arial" w:cs="Arial"/>
          <w:sz w:val="32"/>
          <w:szCs w:val="32"/>
          <w:lang w:val="en-US" w:eastAsia="zh-CN"/>
        </w:rPr>
        <w:t>Step3: Select “Code Region”</w:t>
      </w:r>
    </w:p>
    <w:p>
      <w:pPr>
        <w:rPr>
          <w:rFonts w:hint="default" w:ascii="Arial" w:hAnsi="Arial" w:cs="Arial"/>
          <w:sz w:val="32"/>
          <w:szCs w:val="32"/>
          <w:lang w:val="en-US" w:eastAsia="zh-CN"/>
        </w:rPr>
      </w:pPr>
      <w:r>
        <w:rPr>
          <w:rFonts w:hint="default" w:ascii="Arial" w:hAnsi="Arial" w:cs="Arial"/>
          <w:sz w:val="32"/>
          <w:szCs w:val="32"/>
          <w:lang w:val="en-US" w:eastAsia="zh-CN"/>
        </w:rPr>
        <w:t>Step4: Click “Code Load”, and then select the position which your upgrade software in.</w:t>
      </w:r>
    </w:p>
    <w:p>
      <w:pPr>
        <w:rPr>
          <w:rFonts w:hint="default" w:ascii="Arial" w:hAnsi="Arial" w:cs="Arial"/>
          <w:sz w:val="32"/>
          <w:szCs w:val="32"/>
          <w:lang w:val="en-US" w:eastAsia="zh-CN"/>
        </w:rPr>
      </w:pPr>
      <w:r>
        <w:rPr>
          <w:rFonts w:hint="default" w:ascii="Arial" w:hAnsi="Arial" w:cs="Arial"/>
          <w:sz w:val="32"/>
          <w:szCs w:val="32"/>
          <w:lang w:val="en-US" w:eastAsia="zh-CN"/>
        </w:rPr>
        <w:t>Step5: Start upgrade</w:t>
      </w:r>
    </w:p>
    <w:p>
      <w:pPr>
        <w:rPr>
          <w:rFonts w:hint="default" w:ascii="Arial" w:hAnsi="Arial" w:cs="Arial"/>
          <w:sz w:val="32"/>
          <w:szCs w:val="32"/>
          <w:lang w:val="en-US" w:eastAsia="zh-CN"/>
        </w:rPr>
      </w:pPr>
      <w:r>
        <w:rPr>
          <w:rFonts w:hint="default" w:ascii="Arial" w:hAnsi="Arial" w:cs="Arial"/>
          <w:sz w:val="32"/>
          <w:szCs w:val="32"/>
        </w:rPr>
        <w:drawing>
          <wp:inline distT="0" distB="0" distL="114300" distR="114300">
            <wp:extent cx="5372100" cy="2943225"/>
            <wp:effectExtent l="0" t="0" r="0" b="952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372100" cy="2943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 w:ascii="Arial" w:hAnsi="Arial" w:cs="Arial"/>
          <w:sz w:val="32"/>
          <w:szCs w:val="32"/>
          <w:lang w:val="en-US" w:eastAsia="zh-CN"/>
        </w:rPr>
      </w:pPr>
      <w:r>
        <w:rPr>
          <w:rFonts w:hint="default" w:ascii="Arial" w:hAnsi="Arial" w:cs="Arial"/>
          <w:sz w:val="32"/>
          <w:szCs w:val="32"/>
          <w:lang w:val="en-US" w:eastAsia="zh-CN"/>
        </w:rPr>
        <w:t>OK</w:t>
      </w:r>
    </w:p>
    <w:sectPr>
      <w:pgSz w:w="11906" w:h="16838"/>
      <w:pgMar w:top="600" w:right="446" w:bottom="478" w:left="96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Arial Black">
    <w:panose1 w:val="020B0A04020102020204"/>
    <w:charset w:val="00"/>
    <w:family w:val="auto"/>
    <w:pitch w:val="default"/>
    <w:sig w:usb0="A00002AF" w:usb1="400078FB" w:usb2="00000000" w:usb3="00000000" w:csb0="6000009F" w:csb1="DFD70000"/>
  </w:font>
  <w:font w:name="Arial">
    <w:panose1 w:val="020B0604020202020204"/>
    <w:charset w:val="00"/>
    <w:family w:val="auto"/>
    <w:pitch w:val="default"/>
    <w:sig w:usb0="E0002EFF" w:usb1="C000785B" w:usb2="00000009" w:usb3="00000000" w:csb0="400001FF" w:csb1="FFFF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561529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customXml" Target="../customXml/item1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Office_11.1.0.10314_F1E327BC-269C-435d-A152-05C5408002CA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2021-03-20T08:34:19Z</dcterms:created>
  <dc:creator>Administrator</dc:creator>
  <cp:lastModifiedBy>Nimi (Daly BMS)</cp:lastModifiedBy>
  <dcterms:modified xsi:type="dcterms:W3CDTF">2021-03-20T08:47:38Z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2052-11.1.0.10314</vt:lpwstr>
  </property>
</Properties>
</file>